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F01DD" w14:textId="77777777" w:rsidR="0067659E" w:rsidRDefault="0067659E" w:rsidP="0067659E">
      <w:pPr>
        <w:spacing w:line="560" w:lineRule="exact"/>
        <w:jc w:val="center"/>
        <w:rPr>
          <w:rFonts w:ascii="方正小标宋简体" w:eastAsia="方正小标宋简体" w:cs="Calibri"/>
          <w:sz w:val="44"/>
          <w:szCs w:val="44"/>
        </w:rPr>
      </w:pPr>
      <w:bookmarkStart w:id="0" w:name="Content"/>
      <w:bookmarkEnd w:id="0"/>
      <w:r w:rsidRPr="002D1967">
        <w:rPr>
          <w:rFonts w:ascii="方正小标宋简体" w:eastAsia="方正小标宋简体" w:cs="Calibri" w:hint="eastAsia"/>
          <w:sz w:val="44"/>
          <w:szCs w:val="44"/>
        </w:rPr>
        <w:t>关于举办华侨大学</w:t>
      </w:r>
    </w:p>
    <w:p w14:paraId="153736C8" w14:textId="77777777" w:rsidR="0067659E" w:rsidRPr="002D1967" w:rsidRDefault="0067659E" w:rsidP="0067659E">
      <w:pPr>
        <w:spacing w:line="560" w:lineRule="exact"/>
        <w:jc w:val="center"/>
        <w:rPr>
          <w:rFonts w:ascii="方正小标宋简体" w:eastAsia="方正小标宋简体" w:cs="Calibri"/>
          <w:sz w:val="44"/>
          <w:szCs w:val="44"/>
        </w:rPr>
      </w:pPr>
      <w:r w:rsidRPr="002D1967">
        <w:rPr>
          <w:rFonts w:ascii="方正小标宋简体" w:eastAsia="方正小标宋简体" w:cs="Calibri" w:hint="eastAsia"/>
          <w:sz w:val="44"/>
          <w:szCs w:val="44"/>
        </w:rPr>
        <w:t>首届“汉字文化大赛”的通知</w:t>
      </w:r>
    </w:p>
    <w:p w14:paraId="023D52AE" w14:textId="77777777" w:rsidR="0067659E" w:rsidRDefault="0067659E" w:rsidP="0067659E">
      <w:pPr>
        <w:spacing w:line="560" w:lineRule="exact"/>
        <w:rPr>
          <w:rFonts w:ascii="仿宋_GB2312" w:hAnsi="仿宋"/>
          <w:szCs w:val="32"/>
        </w:rPr>
      </w:pPr>
    </w:p>
    <w:p w14:paraId="05997D49" w14:textId="77777777" w:rsidR="0067659E" w:rsidRPr="00007D10" w:rsidRDefault="0067659E" w:rsidP="0067659E">
      <w:pPr>
        <w:spacing w:line="560" w:lineRule="exact"/>
        <w:rPr>
          <w:rFonts w:ascii="仿宋_GB2312" w:hAnsi="仿宋"/>
          <w:szCs w:val="32"/>
        </w:rPr>
      </w:pPr>
      <w:r w:rsidRPr="00007D10">
        <w:rPr>
          <w:rFonts w:ascii="仿宋_GB2312" w:hAnsi="仿宋" w:hint="eastAsia"/>
          <w:szCs w:val="32"/>
        </w:rPr>
        <w:t>各学院、研究院：</w:t>
      </w:r>
    </w:p>
    <w:p w14:paraId="6C68031B" w14:textId="77777777" w:rsidR="0067659E" w:rsidRPr="00007D10" w:rsidRDefault="0067659E" w:rsidP="0067659E">
      <w:pPr>
        <w:spacing w:line="560" w:lineRule="exact"/>
        <w:ind w:firstLineChars="200" w:firstLine="632"/>
        <w:rPr>
          <w:rFonts w:ascii="仿宋_GB2312" w:hAnsi="仿宋"/>
          <w:szCs w:val="32"/>
        </w:rPr>
      </w:pPr>
      <w:r w:rsidRPr="00007D10">
        <w:rPr>
          <w:rFonts w:ascii="仿宋_GB2312" w:hAnsi="仿宋" w:hint="eastAsia"/>
          <w:szCs w:val="32"/>
        </w:rPr>
        <w:t>为进一步培养学生对中华传统文化的兴趣，促进境内外学生交流，增强境内外学生对中华文化的认同感，学校将于5-6月举办“汉字文化大赛”，希望各学院认真组织，积极参与。现将相关事宜通知如下：</w:t>
      </w:r>
    </w:p>
    <w:p w14:paraId="6D4C0C5F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黑体"/>
        </w:rPr>
      </w:pPr>
      <w:r w:rsidRPr="00007D10">
        <w:rPr>
          <w:rFonts w:ascii="仿宋_GB2312" w:eastAsia="仿宋_GB2312" w:hAnsi="黑体" w:hint="eastAsia"/>
        </w:rPr>
        <w:t>一、赛事概况</w:t>
      </w:r>
    </w:p>
    <w:p w14:paraId="198386E2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  <w:kern w:val="2"/>
        </w:rPr>
      </w:pPr>
      <w:r w:rsidRPr="00007D10">
        <w:rPr>
          <w:rFonts w:ascii="仿宋_GB2312" w:eastAsia="仿宋_GB2312" w:hAnsi="仿宋" w:hint="eastAsia"/>
          <w:kern w:val="2"/>
        </w:rPr>
        <w:t>主办单位:学生处、国家大学生文化素质教育基地建设办公室、文明办、文学院。</w:t>
      </w:r>
    </w:p>
    <w:p w14:paraId="65DA5501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  <w:kern w:val="2"/>
        </w:rPr>
      </w:pPr>
      <w:r w:rsidRPr="00007D10">
        <w:rPr>
          <w:rFonts w:ascii="仿宋_GB2312" w:eastAsia="仿宋_GB2312" w:hAnsi="仿宋" w:hint="eastAsia"/>
          <w:kern w:val="2"/>
        </w:rPr>
        <w:t>承办单位:华侨大学文学院团委、学生会。</w:t>
      </w:r>
    </w:p>
    <w:p w14:paraId="03FBFD74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（一）活动时间：2015年5月</w:t>
      </w:r>
      <w:r>
        <w:rPr>
          <w:rFonts w:ascii="仿宋_GB2312" w:eastAsia="仿宋_GB2312" w:hAnsi="仿宋" w:hint="eastAsia"/>
        </w:rPr>
        <w:t>10</w:t>
      </w:r>
      <w:r w:rsidRPr="00007D10">
        <w:rPr>
          <w:rFonts w:ascii="仿宋_GB2312" w:eastAsia="仿宋_GB2312" w:hAnsi="仿宋" w:hint="eastAsia"/>
        </w:rPr>
        <w:t xml:space="preserve">日——2015年6月10日。 </w:t>
      </w:r>
    </w:p>
    <w:p w14:paraId="753708CE" w14:textId="02EABCD3" w:rsidR="0067659E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（二）组队报名：各学院、研究院为单位，通过筛选，推荐1支学院代表队参赛。参赛队员每组3人，其中1人需为境外学生（如本学院境外生人数不足20人的，可跨学院邀请境外生同学参赛），</w:t>
      </w:r>
      <w:r w:rsidR="00797C2E">
        <w:rPr>
          <w:rFonts w:ascii="仿宋_GB2312" w:eastAsia="仿宋_GB2312" w:hAnsi="仿宋" w:hint="eastAsia"/>
        </w:rPr>
        <w:t>自愿报名者需自行组队报名，</w:t>
      </w:r>
      <w:r w:rsidRPr="00007D10">
        <w:rPr>
          <w:rFonts w:ascii="仿宋_GB2312" w:eastAsia="仿宋_GB2312" w:hAnsi="仿宋" w:hint="eastAsia"/>
        </w:rPr>
        <w:t>并于5月</w:t>
      </w:r>
      <w:r>
        <w:rPr>
          <w:rFonts w:ascii="仿宋_GB2312" w:eastAsia="仿宋_GB2312" w:hAnsi="仿宋" w:hint="eastAsia"/>
        </w:rPr>
        <w:t>15</w:t>
      </w:r>
      <w:r w:rsidRPr="00007D10">
        <w:rPr>
          <w:rFonts w:ascii="仿宋_GB2312" w:eastAsia="仿宋_GB2312" w:hAnsi="仿宋" w:hint="eastAsia"/>
        </w:rPr>
        <w:t>日前将报名</w:t>
      </w:r>
      <w:r>
        <w:rPr>
          <w:rFonts w:ascii="仿宋_GB2312" w:eastAsia="仿宋_GB2312" w:hAnsi="仿宋" w:hint="eastAsia"/>
        </w:rPr>
        <w:t>信息</w:t>
      </w:r>
      <w:r w:rsidR="00797C2E">
        <w:rPr>
          <w:rFonts w:ascii="仿宋_GB2312" w:eastAsia="仿宋_GB2312" w:hAnsi="仿宋" w:hint="eastAsia"/>
        </w:rPr>
        <w:t>（姓名、性别、年级、专业、联系电话）提交各班联络员再统一提交各</w:t>
      </w:r>
      <w:r w:rsidR="00184835">
        <w:rPr>
          <w:rFonts w:ascii="仿宋_GB2312" w:eastAsia="仿宋_GB2312" w:hAnsi="仿宋" w:hint="eastAsia"/>
        </w:rPr>
        <w:t>年级联络员，学院再视报名情况进行筛选，选出一组代表学院参加比赛，</w:t>
      </w:r>
      <w:bookmarkStart w:id="1" w:name="_GoBack"/>
      <w:bookmarkEnd w:id="1"/>
      <w:r w:rsidR="00184835">
        <w:rPr>
          <w:rFonts w:ascii="仿宋_GB2312" w:eastAsia="仿宋_GB2312" w:hAnsi="仿宋" w:hint="eastAsia"/>
        </w:rPr>
        <w:t>逾期不候。</w:t>
      </w:r>
    </w:p>
    <w:p w14:paraId="5B59B37B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（三）赛事规程：赛事共分两个阶段：</w:t>
      </w:r>
    </w:p>
    <w:p w14:paraId="1B475E36" w14:textId="77777777" w:rsidR="0067659E" w:rsidRPr="00007D10" w:rsidRDefault="0067659E" w:rsidP="0067659E">
      <w:pPr>
        <w:pStyle w:val="p0"/>
        <w:spacing w:line="560" w:lineRule="exact"/>
        <w:ind w:firstLineChars="200" w:firstLine="685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  <w:b/>
        </w:rPr>
        <w:t>第一阶段：</w:t>
      </w:r>
      <w:r w:rsidRPr="00007D10">
        <w:rPr>
          <w:rFonts w:ascii="仿宋_GB2312" w:eastAsia="仿宋_GB2312" w:hAnsi="仿宋" w:hint="eastAsia"/>
        </w:rPr>
        <w:t>预赛。</w:t>
      </w:r>
    </w:p>
    <w:p w14:paraId="1BF60002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lastRenderedPageBreak/>
        <w:t>比赛形式：笔试、小组讨论</w:t>
      </w:r>
    </w:p>
    <w:p w14:paraId="476AFDA8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比赛时间：2015年5月30日上午9:00</w:t>
      </w:r>
    </w:p>
    <w:p w14:paraId="6E91E0F5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具体要求：</w:t>
      </w:r>
    </w:p>
    <w:p w14:paraId="6D70096B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笔试：各队分别进行小组集体笔试（三人作答一份试卷）。</w:t>
      </w:r>
    </w:p>
    <w:p w14:paraId="7E2635CB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次轮：各队按照抽签顺序，抽一个话题进行组内自由谈论，由评委现场打分。</w:t>
      </w:r>
    </w:p>
    <w:p w14:paraId="1AEAAA8E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比赛结果：两轮成绩之和前6的队伍进入决赛。</w:t>
      </w:r>
    </w:p>
    <w:p w14:paraId="379DBC2A" w14:textId="77777777" w:rsidR="0067659E" w:rsidRPr="00007D10" w:rsidRDefault="0067659E" w:rsidP="0067659E">
      <w:pPr>
        <w:pStyle w:val="p0"/>
        <w:spacing w:line="560" w:lineRule="exact"/>
        <w:ind w:firstLineChars="200" w:firstLine="685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  <w:b/>
        </w:rPr>
        <w:t>第二阶段：</w:t>
      </w:r>
      <w:r w:rsidRPr="00007D10">
        <w:rPr>
          <w:rFonts w:ascii="仿宋_GB2312" w:eastAsia="仿宋_GB2312" w:hAnsi="仿宋" w:hint="eastAsia"/>
        </w:rPr>
        <w:t>决赛。</w:t>
      </w:r>
    </w:p>
    <w:p w14:paraId="39486209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比赛时间：2015年6月9日</w:t>
      </w:r>
    </w:p>
    <w:p w14:paraId="28E5D7C0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>比赛地点：泉州校区</w:t>
      </w:r>
    </w:p>
    <w:p w14:paraId="1492AA7B" w14:textId="77777777" w:rsidR="0067659E" w:rsidRPr="00007D10" w:rsidRDefault="0067659E" w:rsidP="0067659E">
      <w:pPr>
        <w:spacing w:line="560" w:lineRule="exact"/>
        <w:ind w:firstLineChars="200" w:firstLine="632"/>
        <w:rPr>
          <w:rFonts w:ascii="仿宋_GB2312" w:hAnsi="仿宋"/>
          <w:szCs w:val="32"/>
        </w:rPr>
      </w:pPr>
      <w:r w:rsidRPr="00007D10">
        <w:rPr>
          <w:rFonts w:ascii="仿宋_GB2312" w:hAnsi="仿宋" w:hint="eastAsia"/>
          <w:szCs w:val="32"/>
        </w:rPr>
        <w:t>比赛形式：由必答与抢答环节组成；决赛总分实行累计制，每队底分为100分。以总分高低决定比赛名次。</w:t>
      </w:r>
    </w:p>
    <w:p w14:paraId="59A30055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黑体"/>
        </w:rPr>
      </w:pPr>
      <w:r w:rsidRPr="00007D10">
        <w:rPr>
          <w:rFonts w:ascii="仿宋_GB2312" w:eastAsia="仿宋_GB2312" w:hAnsi="黑体" w:hint="eastAsia"/>
        </w:rPr>
        <w:t>二、题型及规则</w:t>
      </w:r>
    </w:p>
    <w:p w14:paraId="5D5099F0" w14:textId="77777777" w:rsidR="0067659E" w:rsidRPr="00007D10" w:rsidRDefault="0067659E" w:rsidP="0067659E">
      <w:pPr>
        <w:pStyle w:val="p0"/>
        <w:spacing w:line="560" w:lineRule="exact"/>
        <w:rPr>
          <w:rFonts w:ascii="仿宋_GB2312" w:eastAsia="仿宋_GB2312" w:hAnsi="仿宋"/>
        </w:rPr>
      </w:pPr>
      <w:r w:rsidRPr="00007D10">
        <w:rPr>
          <w:rFonts w:ascii="仿宋_GB2312" w:eastAsia="仿宋_GB2312" w:hAnsi="仿宋" w:hint="eastAsia"/>
        </w:rPr>
        <w:t xml:space="preserve">    大赛分为文字辨识题、人文风俗题、接龙题、字体转换题、书写题、文化常识题六种题型。</w:t>
      </w:r>
    </w:p>
    <w:p w14:paraId="782E7CF4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黑体"/>
        </w:rPr>
      </w:pPr>
      <w:r w:rsidRPr="00007D10">
        <w:rPr>
          <w:rFonts w:ascii="仿宋_GB2312" w:eastAsia="仿宋_GB2312" w:hAnsi="黑体" w:hint="eastAsia"/>
        </w:rPr>
        <w:t>三、评分规则及奖项设置</w:t>
      </w:r>
    </w:p>
    <w:p w14:paraId="2A7C84A5" w14:textId="77777777" w:rsidR="0067659E" w:rsidRPr="00007D10" w:rsidRDefault="0067659E" w:rsidP="0067659E">
      <w:pPr>
        <w:spacing w:line="560" w:lineRule="exact"/>
        <w:ind w:firstLineChars="200" w:firstLine="632"/>
        <w:rPr>
          <w:rFonts w:ascii="仿宋_GB2312" w:hAnsi="仿宋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007D10">
        <w:rPr>
          <w:rFonts w:ascii="仿宋_GB2312" w:hAnsi="仿宋" w:hint="eastAsia"/>
          <w:szCs w:val="32"/>
        </w:rPr>
        <w:t>初赛参赛队员每人均颁发大赛纪念品；</w:t>
      </w:r>
    </w:p>
    <w:p w14:paraId="05F965EB" w14:textId="77777777" w:rsidR="0067659E" w:rsidRPr="00007D10" w:rsidRDefault="0067659E" w:rsidP="0067659E">
      <w:pPr>
        <w:spacing w:line="560" w:lineRule="exact"/>
        <w:ind w:firstLineChars="200" w:firstLine="632"/>
        <w:rPr>
          <w:rFonts w:ascii="仿宋_GB2312" w:hAnsi="仿宋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007D10">
        <w:rPr>
          <w:rFonts w:ascii="仿宋_GB2312" w:hAnsi="仿宋" w:hint="eastAsia"/>
          <w:szCs w:val="32"/>
        </w:rPr>
        <w:t>决赛设置状元（1队）、榜眼（2队）、探花（2队）和特别奖（1队），分别颁发荣誉证书、奖品、奖金（价值分别为1000元、800元、500元）。</w:t>
      </w:r>
    </w:p>
    <w:p w14:paraId="4BC78FC8" w14:textId="77777777" w:rsidR="0067659E" w:rsidRPr="00007D10" w:rsidRDefault="0067659E" w:rsidP="0067659E">
      <w:pPr>
        <w:pStyle w:val="p0"/>
        <w:spacing w:line="560" w:lineRule="exact"/>
        <w:ind w:firstLineChars="200" w:firstLine="632"/>
        <w:rPr>
          <w:rFonts w:ascii="仿宋_GB2312" w:eastAsia="仿宋_GB2312" w:hAnsi="黑体"/>
        </w:rPr>
      </w:pPr>
      <w:r w:rsidRPr="00007D10">
        <w:rPr>
          <w:rFonts w:ascii="仿宋_GB2312" w:eastAsia="仿宋_GB2312" w:hAnsi="黑体" w:hint="eastAsia"/>
        </w:rPr>
        <w:t>四、具体安排见附件，其他未尽事宜另行通知。</w:t>
      </w:r>
    </w:p>
    <w:p w14:paraId="41E3DA53" w14:textId="77777777" w:rsidR="0067659E" w:rsidRPr="00007D10" w:rsidRDefault="0067659E" w:rsidP="0067659E">
      <w:pPr>
        <w:spacing w:line="560" w:lineRule="exact"/>
        <w:ind w:firstLineChars="200" w:firstLine="632"/>
        <w:rPr>
          <w:rFonts w:ascii="仿宋_GB2312" w:hAnsi="仿宋"/>
          <w:szCs w:val="32"/>
        </w:rPr>
      </w:pPr>
    </w:p>
    <w:p w14:paraId="5D3B86DB" w14:textId="77777777" w:rsidR="0067659E" w:rsidRPr="00007D10" w:rsidRDefault="0067659E" w:rsidP="0067659E">
      <w:pPr>
        <w:spacing w:line="560" w:lineRule="exact"/>
        <w:ind w:firstLineChars="200" w:firstLine="632"/>
        <w:rPr>
          <w:rFonts w:ascii="仿宋_GB2312" w:hAnsi="仿宋"/>
          <w:szCs w:val="32"/>
        </w:rPr>
      </w:pPr>
      <w:r w:rsidRPr="00007D10">
        <w:rPr>
          <w:rFonts w:ascii="仿宋_GB2312" w:hAnsi="仿宋" w:hint="eastAsia"/>
          <w:szCs w:val="32"/>
        </w:rPr>
        <w:t>附件</w:t>
      </w:r>
      <w:r>
        <w:rPr>
          <w:rFonts w:ascii="仿宋_GB2312" w:hAnsi="仿宋" w:hint="eastAsia"/>
          <w:szCs w:val="32"/>
        </w:rPr>
        <w:t>：1.</w:t>
      </w:r>
      <w:r w:rsidRPr="00007D10">
        <w:rPr>
          <w:rFonts w:ascii="仿宋_GB2312" w:hAnsi="仿宋" w:hint="eastAsia"/>
          <w:szCs w:val="32"/>
        </w:rPr>
        <w:t>华侨大学首届“汉字文化大赛”方案</w:t>
      </w:r>
    </w:p>
    <w:p w14:paraId="4FB15E31" w14:textId="77777777" w:rsidR="0067659E" w:rsidRPr="00007D10" w:rsidRDefault="0067659E" w:rsidP="0067659E">
      <w:pPr>
        <w:spacing w:line="560" w:lineRule="exact"/>
        <w:ind w:firstLineChars="500" w:firstLine="1579"/>
        <w:rPr>
          <w:rFonts w:ascii="仿宋_GB2312" w:hAnsi="仿宋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007D10">
        <w:rPr>
          <w:rFonts w:ascii="仿宋_GB2312" w:hAnsi="仿宋" w:hint="eastAsia"/>
          <w:szCs w:val="32"/>
        </w:rPr>
        <w:t>华侨大学首届“汉字文化大赛”决赛规则说明</w:t>
      </w:r>
    </w:p>
    <w:p w14:paraId="62776773" w14:textId="77777777" w:rsidR="0067659E" w:rsidRDefault="0067659E" w:rsidP="0067659E">
      <w:pPr>
        <w:spacing w:line="560" w:lineRule="exact"/>
        <w:ind w:right="640"/>
        <w:rPr>
          <w:rFonts w:ascii="仿宋_GB2312" w:hAnsi="仿宋"/>
          <w:szCs w:val="32"/>
        </w:rPr>
      </w:pPr>
      <w:r>
        <w:rPr>
          <w:rFonts w:ascii="仿宋_GB2312" w:hAnsi="仿宋" w:hint="eastAsia"/>
          <w:szCs w:val="32"/>
        </w:rPr>
        <w:t xml:space="preserve">                     </w:t>
      </w:r>
    </w:p>
    <w:p w14:paraId="19C884F7" w14:textId="77777777" w:rsidR="0067659E" w:rsidRDefault="0067659E" w:rsidP="0067659E">
      <w:pPr>
        <w:spacing w:line="560" w:lineRule="exact"/>
        <w:ind w:right="640"/>
        <w:rPr>
          <w:rFonts w:ascii="仿宋_GB2312" w:hAnsi="仿宋"/>
          <w:szCs w:val="32"/>
        </w:rPr>
      </w:pPr>
    </w:p>
    <w:p w14:paraId="3CA1B792" w14:textId="77777777" w:rsidR="0067659E" w:rsidRDefault="0067659E" w:rsidP="0067659E">
      <w:pPr>
        <w:spacing w:line="560" w:lineRule="exact"/>
        <w:ind w:right="640"/>
        <w:rPr>
          <w:rFonts w:ascii="仿宋_GB2312" w:hAnsi="仿宋"/>
          <w:szCs w:val="32"/>
        </w:rPr>
      </w:pPr>
    </w:p>
    <w:p w14:paraId="230C2C97" w14:textId="77777777" w:rsidR="0067659E" w:rsidRDefault="0067659E" w:rsidP="0067659E">
      <w:pPr>
        <w:spacing w:line="560" w:lineRule="exact"/>
        <w:ind w:right="640"/>
        <w:rPr>
          <w:rFonts w:ascii="仿宋_GB2312" w:hAnsi="仿宋"/>
          <w:szCs w:val="32"/>
        </w:rPr>
      </w:pPr>
    </w:p>
    <w:p w14:paraId="35B180A2" w14:textId="6D853E77" w:rsidR="0067659E" w:rsidRPr="00007D10" w:rsidRDefault="0067659E" w:rsidP="00346819">
      <w:pPr>
        <w:spacing w:line="560" w:lineRule="exact"/>
        <w:ind w:right="640"/>
        <w:rPr>
          <w:rFonts w:ascii="仿宋_GB2312" w:hAnsi="仿宋"/>
          <w:szCs w:val="32"/>
        </w:rPr>
      </w:pPr>
      <w:r>
        <w:rPr>
          <w:rFonts w:ascii="仿宋_GB2312" w:hAnsi="仿宋" w:hint="eastAsia"/>
          <w:szCs w:val="32"/>
        </w:rPr>
        <w:t xml:space="preserve">                    </w:t>
      </w:r>
      <w:r w:rsidR="00346819">
        <w:rPr>
          <w:rFonts w:ascii="仿宋_GB2312" w:hAnsi="仿宋" w:hint="eastAsia"/>
          <w:szCs w:val="32"/>
        </w:rPr>
        <w:t xml:space="preserve">           工商管理学院</w:t>
      </w:r>
    </w:p>
    <w:p w14:paraId="75A0A9FB" w14:textId="77777777" w:rsidR="0067659E" w:rsidRPr="00D14300" w:rsidRDefault="0067659E" w:rsidP="0067659E">
      <w:pPr>
        <w:spacing w:line="560" w:lineRule="exact"/>
        <w:ind w:right="640" w:firstLineChars="1495" w:firstLine="4723"/>
        <w:rPr>
          <w:rFonts w:ascii="仿宋_GB2312" w:hAnsi="仿宋"/>
          <w:szCs w:val="32"/>
        </w:rPr>
      </w:pPr>
      <w:r w:rsidRPr="00007D10">
        <w:rPr>
          <w:rFonts w:ascii="仿宋_GB2312" w:hAnsi="仿宋" w:hint="eastAsia"/>
          <w:szCs w:val="32"/>
        </w:rPr>
        <w:t>2015年</w:t>
      </w:r>
      <w:r>
        <w:rPr>
          <w:rFonts w:ascii="仿宋_GB2312" w:hAnsi="仿宋" w:hint="eastAsia"/>
          <w:szCs w:val="32"/>
        </w:rPr>
        <w:t>5</w:t>
      </w:r>
      <w:r w:rsidRPr="00007D10">
        <w:rPr>
          <w:rFonts w:ascii="仿宋_GB2312" w:hAnsi="仿宋" w:hint="eastAsia"/>
          <w:szCs w:val="32"/>
        </w:rPr>
        <w:t>月</w:t>
      </w:r>
      <w:r>
        <w:rPr>
          <w:rFonts w:ascii="仿宋_GB2312" w:hAnsi="仿宋" w:hint="eastAsia"/>
          <w:szCs w:val="32"/>
        </w:rPr>
        <w:t>8</w:t>
      </w:r>
      <w:r w:rsidRPr="00007D10">
        <w:rPr>
          <w:rFonts w:ascii="仿宋_GB2312" w:hAnsi="仿宋" w:hint="eastAsia"/>
          <w:szCs w:val="32"/>
        </w:rPr>
        <w:t>日</w:t>
      </w:r>
      <w:r w:rsidRPr="00D14300">
        <w:rPr>
          <w:rFonts w:ascii="仿宋_GB2312" w:hAnsi="仿宋" w:hint="eastAsia"/>
          <w:szCs w:val="32"/>
        </w:rPr>
        <w:t xml:space="preserve"> </w:t>
      </w:r>
    </w:p>
    <w:p w14:paraId="2FA5E7F0" w14:textId="77777777" w:rsidR="0067659E" w:rsidRPr="009E3DF7" w:rsidRDefault="0067659E" w:rsidP="0067659E">
      <w:pPr>
        <w:pStyle w:val="a3"/>
        <w:kinsoku w:val="0"/>
        <w:wordWrap w:val="0"/>
        <w:overflowPunct w:val="0"/>
        <w:autoSpaceDE w:val="0"/>
        <w:autoSpaceDN w:val="0"/>
        <w:adjustRightInd w:val="0"/>
        <w:ind w:firstLine="0"/>
        <w:rPr>
          <w:rFonts w:ascii="宋体" w:eastAsia="宋体" w:hAnsi="宋体"/>
        </w:rPr>
      </w:pPr>
    </w:p>
    <w:p w14:paraId="0ABFAF71" w14:textId="77777777" w:rsidR="0067659E" w:rsidRPr="001A3F9E" w:rsidRDefault="0067659E" w:rsidP="0067659E">
      <w:pPr>
        <w:pStyle w:val="a3"/>
        <w:kinsoku w:val="0"/>
        <w:wordWrap w:val="0"/>
        <w:overflowPunct w:val="0"/>
        <w:autoSpaceDE w:val="0"/>
        <w:autoSpaceDN w:val="0"/>
        <w:adjustRightInd w:val="0"/>
        <w:snapToGrid w:val="0"/>
        <w:ind w:firstLine="0"/>
        <w:rPr>
          <w:rFonts w:ascii="方正仿宋_GBK" w:eastAsia="方正仿宋_GBK"/>
          <w:sz w:val="10"/>
        </w:rPr>
      </w:pPr>
    </w:p>
    <w:p w14:paraId="76BA3FF0" w14:textId="77777777" w:rsidR="00AB104C" w:rsidRDefault="00AB104C"/>
    <w:sectPr w:rsidR="00AB104C" w:rsidSect="00D5011D">
      <w:footerReference w:type="even" r:id="rId7"/>
      <w:footerReference w:type="default" r:id="rId8"/>
      <w:pgSz w:w="11907" w:h="16840" w:code="9"/>
      <w:pgMar w:top="2098" w:right="1474" w:bottom="1985" w:left="1588" w:header="851" w:footer="992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34B30" w14:textId="77777777" w:rsidR="000029BD" w:rsidRDefault="00797C2E">
      <w:r>
        <w:separator/>
      </w:r>
    </w:p>
  </w:endnote>
  <w:endnote w:type="continuationSeparator" w:id="0">
    <w:p w14:paraId="7A2461B2" w14:textId="77777777" w:rsidR="000029BD" w:rsidRDefault="0079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方正仿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9CB0B" w14:textId="77777777" w:rsidR="009E39C1" w:rsidRDefault="0067659E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8AF5A09" w14:textId="77777777" w:rsidR="009E39C1" w:rsidRDefault="00184835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8C6F4" w14:textId="77777777" w:rsidR="009E39C1" w:rsidRDefault="0067659E">
    <w:pPr>
      <w:pStyle w:val="a4"/>
      <w:framePr w:wrap="around" w:vAnchor="text" w:hAnchor="margin" w:xAlign="outside" w:y="1"/>
      <w:rPr>
        <w:rStyle w:val="a6"/>
        <w:sz w:val="28"/>
      </w:rPr>
    </w:pPr>
    <w:r>
      <w:rPr>
        <w:rStyle w:val="a6"/>
        <w:rFonts w:hint="eastAsia"/>
        <w:sz w:val="28"/>
      </w:rPr>
      <w:t>—</w:t>
    </w:r>
    <w:r>
      <w:rPr>
        <w:rStyle w:val="a6"/>
        <w:sz w:val="28"/>
      </w:rPr>
      <w:fldChar w:fldCharType="begin"/>
    </w:r>
    <w:r>
      <w:rPr>
        <w:rStyle w:val="a6"/>
        <w:sz w:val="28"/>
      </w:rPr>
      <w:instrText xml:space="preserve">PAGE  </w:instrText>
    </w:r>
    <w:r>
      <w:rPr>
        <w:rStyle w:val="a6"/>
        <w:sz w:val="28"/>
      </w:rPr>
      <w:fldChar w:fldCharType="separate"/>
    </w:r>
    <w:r w:rsidR="00184835">
      <w:rPr>
        <w:rStyle w:val="a6"/>
        <w:noProof/>
        <w:sz w:val="28"/>
      </w:rPr>
      <w:t>1</w:t>
    </w:r>
    <w:r>
      <w:rPr>
        <w:rStyle w:val="a6"/>
        <w:sz w:val="28"/>
      </w:rPr>
      <w:fldChar w:fldCharType="end"/>
    </w:r>
    <w:r>
      <w:rPr>
        <w:rStyle w:val="a6"/>
        <w:rFonts w:hint="eastAsia"/>
        <w:sz w:val="28"/>
      </w:rPr>
      <w:t>—</w:t>
    </w:r>
  </w:p>
  <w:p w14:paraId="36D5332B" w14:textId="77777777" w:rsidR="009E39C1" w:rsidRDefault="00184835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3DBBD" w14:textId="77777777" w:rsidR="000029BD" w:rsidRDefault="00797C2E">
      <w:r>
        <w:separator/>
      </w:r>
    </w:p>
  </w:footnote>
  <w:footnote w:type="continuationSeparator" w:id="0">
    <w:p w14:paraId="5E592B4A" w14:textId="77777777" w:rsidR="000029BD" w:rsidRDefault="00797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9E"/>
    <w:rsid w:val="000029BD"/>
    <w:rsid w:val="00184835"/>
    <w:rsid w:val="00346819"/>
    <w:rsid w:val="00426DBB"/>
    <w:rsid w:val="0067659E"/>
    <w:rsid w:val="00797C2E"/>
    <w:rsid w:val="00AB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18125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9E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67659E"/>
    <w:pPr>
      <w:ind w:firstLine="420"/>
    </w:pPr>
  </w:style>
  <w:style w:type="paragraph" w:styleId="a4">
    <w:name w:val="footer"/>
    <w:basedOn w:val="a"/>
    <w:link w:val="a5"/>
    <w:rsid w:val="006765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5">
    <w:name w:val="页脚字符"/>
    <w:basedOn w:val="a0"/>
    <w:link w:val="a4"/>
    <w:rsid w:val="0067659E"/>
    <w:rPr>
      <w:rFonts w:ascii="Times New Roman" w:eastAsia="仿宋_GB2312" w:hAnsi="Times New Roman" w:cs="Times New Roman"/>
      <w:sz w:val="18"/>
      <w:szCs w:val="20"/>
    </w:rPr>
  </w:style>
  <w:style w:type="character" w:styleId="a6">
    <w:name w:val="page number"/>
    <w:basedOn w:val="a0"/>
    <w:rsid w:val="0067659E"/>
  </w:style>
  <w:style w:type="paragraph" w:customStyle="1" w:styleId="p0">
    <w:name w:val="p0"/>
    <w:basedOn w:val="a"/>
    <w:rsid w:val="0067659E"/>
    <w:pPr>
      <w:widowControl/>
    </w:pPr>
    <w:rPr>
      <w:rFonts w:eastAsia="宋体"/>
      <w:kern w:val="0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7659E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67659E"/>
    <w:rPr>
      <w:rFonts w:ascii="Heiti SC Light" w:eastAsia="Heiti SC Light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9E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67659E"/>
    <w:pPr>
      <w:ind w:firstLine="420"/>
    </w:pPr>
  </w:style>
  <w:style w:type="paragraph" w:styleId="a4">
    <w:name w:val="footer"/>
    <w:basedOn w:val="a"/>
    <w:link w:val="a5"/>
    <w:rsid w:val="006765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5">
    <w:name w:val="页脚字符"/>
    <w:basedOn w:val="a0"/>
    <w:link w:val="a4"/>
    <w:rsid w:val="0067659E"/>
    <w:rPr>
      <w:rFonts w:ascii="Times New Roman" w:eastAsia="仿宋_GB2312" w:hAnsi="Times New Roman" w:cs="Times New Roman"/>
      <w:sz w:val="18"/>
      <w:szCs w:val="20"/>
    </w:rPr>
  </w:style>
  <w:style w:type="character" w:styleId="a6">
    <w:name w:val="page number"/>
    <w:basedOn w:val="a0"/>
    <w:rsid w:val="0067659E"/>
  </w:style>
  <w:style w:type="paragraph" w:customStyle="1" w:styleId="p0">
    <w:name w:val="p0"/>
    <w:basedOn w:val="a"/>
    <w:rsid w:val="0067659E"/>
    <w:pPr>
      <w:widowControl/>
    </w:pPr>
    <w:rPr>
      <w:rFonts w:eastAsia="宋体"/>
      <w:kern w:val="0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7659E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67659E"/>
    <w:rPr>
      <w:rFonts w:ascii="Heiti SC Light" w:eastAsia="Heiti SC Light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140</Words>
  <Characters>802</Characters>
  <Application>Microsoft Macintosh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wusilin wu</dc:creator>
  <cp:keywords/>
  <dc:description/>
  <cp:lastModifiedBy>wusilin wu</cp:lastModifiedBy>
  <cp:revision>4</cp:revision>
  <dcterms:created xsi:type="dcterms:W3CDTF">2015-05-13T04:16:00Z</dcterms:created>
  <dcterms:modified xsi:type="dcterms:W3CDTF">2015-05-13T04:54:00Z</dcterms:modified>
</cp:coreProperties>
</file>